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E4E3" w14:textId="0C050D07" w:rsidR="00E52B4A" w:rsidRPr="00E52B4A" w:rsidRDefault="00E52B4A" w:rsidP="00E52B4A">
      <w:pPr>
        <w:pStyle w:val="paragraph"/>
        <w:spacing w:before="0" w:beforeAutospacing="0" w:after="0" w:afterAutospacing="0"/>
        <w:ind w:left="345"/>
        <w:jc w:val="center"/>
        <w:textAlignment w:val="baseline"/>
        <w:rPr>
          <w:rFonts w:ascii="Segoe UI" w:hAnsi="Segoe UI" w:cs="Segoe UI"/>
          <w:sz w:val="18"/>
          <w:szCs w:val="18"/>
          <w:lang w:val="fr-CA"/>
        </w:rPr>
      </w:pPr>
      <w:r>
        <w:rPr>
          <w:rStyle w:val="wacimagecontainer"/>
          <w:rFonts w:ascii="Segoe UI" w:eastAsiaTheme="majorEastAsia" w:hAnsi="Segoe UI" w:cs="Segoe UI"/>
          <w:noProof/>
          <w:sz w:val="18"/>
          <w:szCs w:val="18"/>
        </w:rPr>
        <w:drawing>
          <wp:inline distT="0" distB="0" distL="0" distR="0" wp14:anchorId="64950E40" wp14:editId="55C39602">
            <wp:extent cx="1905000" cy="952500"/>
            <wp:effectExtent l="0" t="0" r="0" b="0"/>
            <wp:docPr id="2"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capture d’écran, Police, logo&#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E52B4A">
        <w:rPr>
          <w:rStyle w:val="eop"/>
          <w:rFonts w:ascii="Calibri" w:eastAsiaTheme="majorEastAsia" w:hAnsi="Calibri" w:cs="Calibri"/>
          <w:sz w:val="22"/>
          <w:szCs w:val="22"/>
          <w:lang w:val="fr-CA"/>
        </w:rPr>
        <w:t> </w:t>
      </w:r>
    </w:p>
    <w:p w14:paraId="4229B819" w14:textId="77777777" w:rsidR="007A2ADD" w:rsidRDefault="0053498A" w:rsidP="007A2ADD">
      <w:pPr>
        <w:spacing w:after="0" w:line="240" w:lineRule="auto"/>
        <w:rPr>
          <w:lang w:val="fr-CA"/>
        </w:rPr>
      </w:pPr>
      <w:r>
        <w:rPr>
          <w:noProof/>
        </w:rPr>
        <w:drawing>
          <wp:anchor distT="0" distB="0" distL="114300" distR="114300" simplePos="0" relativeHeight="251658240" behindDoc="0" locked="0" layoutInCell="1" allowOverlap="1" wp14:anchorId="24588E97" wp14:editId="0F25B13D">
            <wp:simplePos x="0" y="0"/>
            <wp:positionH relativeFrom="margin">
              <wp:align>left</wp:align>
            </wp:positionH>
            <wp:positionV relativeFrom="paragraph">
              <wp:posOffset>140335</wp:posOffset>
            </wp:positionV>
            <wp:extent cx="3455035" cy="2590800"/>
            <wp:effectExtent l="0" t="0" r="0" b="0"/>
            <wp:wrapSquare wrapText="bothSides"/>
            <wp:docPr id="1104410033" name="Image 2" descr="Une image contenant intérieur, habits, personne, sap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10033" name="Image 2" descr="Une image contenant intérieur, habits, personne, sap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3819" cy="2612299"/>
                    </a:xfrm>
                    <a:prstGeom prst="rect">
                      <a:avLst/>
                    </a:prstGeom>
                  </pic:spPr>
                </pic:pic>
              </a:graphicData>
            </a:graphic>
            <wp14:sizeRelH relativeFrom="margin">
              <wp14:pctWidth>0</wp14:pctWidth>
            </wp14:sizeRelH>
            <wp14:sizeRelV relativeFrom="margin">
              <wp14:pctHeight>0</wp14:pctHeight>
            </wp14:sizeRelV>
          </wp:anchor>
        </w:drawing>
      </w:r>
    </w:p>
    <w:p w14:paraId="3F8E2E80" w14:textId="77777777" w:rsidR="004C3EB0" w:rsidRPr="00FC6BCC" w:rsidRDefault="004C3EB0"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8"/>
          <w:szCs w:val="28"/>
          <w:lang w:val="fr-CA"/>
        </w:rPr>
      </w:pPr>
      <w:r w:rsidRPr="00FC6BCC">
        <w:rPr>
          <w:b/>
          <w:bCs/>
          <w:sz w:val="28"/>
          <w:szCs w:val="28"/>
          <w:lang w:val="fr-CA"/>
        </w:rPr>
        <w:t xml:space="preserve">Janvier 2025 </w:t>
      </w:r>
    </w:p>
    <w:p w14:paraId="673E4F5E" w14:textId="77777777" w:rsidR="00FC6BCC" w:rsidRDefault="00FC6BCC"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lang w:val="fr-CA"/>
        </w:rPr>
      </w:pPr>
    </w:p>
    <w:p w14:paraId="639DF98A" w14:textId="77777777" w:rsidR="006F0316" w:rsidRDefault="004C3EB0"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4"/>
          <w:szCs w:val="24"/>
          <w:lang w:val="fr-CA"/>
        </w:rPr>
      </w:pPr>
      <w:r w:rsidRPr="00FC6BCC">
        <w:rPr>
          <w:b/>
          <w:bCs/>
          <w:sz w:val="24"/>
          <w:szCs w:val="24"/>
          <w:lang w:val="fr-CA"/>
        </w:rPr>
        <w:t>Bulletin Spécial : Notre Engagement au Service de la Communauté</w:t>
      </w:r>
    </w:p>
    <w:p w14:paraId="11BD31CF" w14:textId="77777777" w:rsidR="006F0316" w:rsidRDefault="006F0316"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4"/>
          <w:szCs w:val="24"/>
          <w:lang w:val="fr-CA"/>
        </w:rPr>
      </w:pPr>
    </w:p>
    <w:p w14:paraId="5D13B72C" w14:textId="5F13E612" w:rsidR="00ED264F" w:rsidRPr="00FC6BCC" w:rsidRDefault="006F0316" w:rsidP="004C3EB0">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b/>
          <w:bCs/>
          <w:sz w:val="24"/>
          <w:szCs w:val="24"/>
          <w:lang w:val="fr-CA"/>
        </w:rPr>
      </w:pPr>
      <w:r>
        <w:rPr>
          <w:b/>
          <w:bCs/>
          <w:sz w:val="24"/>
          <w:szCs w:val="24"/>
          <w:lang w:val="fr-CA"/>
        </w:rPr>
        <w:t>V</w:t>
      </w:r>
      <w:r w:rsidR="00FC6BCC" w:rsidRPr="00FC6BCC">
        <w:rPr>
          <w:b/>
          <w:bCs/>
          <w:sz w:val="24"/>
          <w:szCs w:val="24"/>
          <w:lang w:val="fr-CA"/>
        </w:rPr>
        <w:t>o</w:t>
      </w:r>
      <w:r w:rsidR="00B154CC" w:rsidRPr="00FC6BCC">
        <w:rPr>
          <w:b/>
          <w:bCs/>
          <w:sz w:val="24"/>
          <w:szCs w:val="24"/>
          <w:lang w:val="fr-CA"/>
        </w:rPr>
        <w:t xml:space="preserve">tre section a participé </w:t>
      </w:r>
      <w:r w:rsidR="00C23C46" w:rsidRPr="00FC6BCC">
        <w:rPr>
          <w:b/>
          <w:bCs/>
          <w:sz w:val="24"/>
          <w:szCs w:val="24"/>
          <w:lang w:val="fr-CA"/>
        </w:rPr>
        <w:t xml:space="preserve">le 29 novembre 2024 </w:t>
      </w:r>
      <w:r w:rsidR="00B154CC" w:rsidRPr="00FC6BCC">
        <w:rPr>
          <w:b/>
          <w:bCs/>
          <w:sz w:val="24"/>
          <w:szCs w:val="24"/>
          <w:lang w:val="fr-CA"/>
        </w:rPr>
        <w:t>à une activité bénévole dans le cadre de la c</w:t>
      </w:r>
      <w:r w:rsidR="0053498A" w:rsidRPr="00FC6BCC">
        <w:rPr>
          <w:b/>
          <w:bCs/>
          <w:sz w:val="24"/>
          <w:szCs w:val="24"/>
          <w:lang w:val="fr-CA"/>
        </w:rPr>
        <w:t>ampagne de charité dans le milieu de travail du gouvernement du Canada</w:t>
      </w:r>
    </w:p>
    <w:p w14:paraId="6F7DCBED" w14:textId="369B8887" w:rsidR="00963903" w:rsidRDefault="00963903" w:rsidP="007A2ADD">
      <w:pPr>
        <w:spacing w:after="0" w:line="240" w:lineRule="auto"/>
        <w:rPr>
          <w:lang w:val="fr-CA"/>
        </w:rPr>
      </w:pPr>
    </w:p>
    <w:p w14:paraId="4EFF639C" w14:textId="0357A02E"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Notre section ANRF-Montréal a été approchée pour une deuxième année par le Conseil fédéral du Québec</w:t>
      </w:r>
      <w:r>
        <w:rPr>
          <w:rFonts w:asciiTheme="minorHAnsi" w:hAnsiTheme="minorHAnsi" w:cstheme="minorHAnsi"/>
          <w:lang w:val="fr-CA"/>
        </w:rPr>
        <w:t xml:space="preserve"> </w:t>
      </w:r>
      <w:r w:rsidRPr="00DA067E">
        <w:rPr>
          <w:rFonts w:asciiTheme="minorHAnsi" w:hAnsiTheme="minorHAnsi" w:cstheme="minorHAnsi"/>
          <w:lang w:val="fr-CA"/>
        </w:rPr>
        <w:t>(CFQ) dans le cadre du partenariat que nous entretenons sur différents sujets dont celui du bénévolat (1).</w:t>
      </w:r>
    </w:p>
    <w:p w14:paraId="48CEB142" w14:textId="1A378063"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C’est avec fierté que le président de la section, Jacques Lambert ainsi que Pierre Desmarais, administrateur, se sont joints au CFQ le 29 novembre dernier pour une activité de bénévolat dans le cadre de la Campagne de charité en milieu de travail (</w:t>
      </w:r>
      <w:proofErr w:type="spellStart"/>
      <w:r w:rsidRPr="00DA067E">
        <w:rPr>
          <w:rFonts w:asciiTheme="minorHAnsi" w:hAnsiTheme="minorHAnsi" w:cstheme="minorHAnsi"/>
          <w:lang w:val="fr-CA"/>
        </w:rPr>
        <w:t>CCMTgc</w:t>
      </w:r>
      <w:proofErr w:type="spellEnd"/>
      <w:r w:rsidRPr="00DA067E">
        <w:rPr>
          <w:rFonts w:asciiTheme="minorHAnsi" w:hAnsiTheme="minorHAnsi" w:cstheme="minorHAnsi"/>
          <w:lang w:val="fr-CA"/>
        </w:rPr>
        <w:t>) du gouvernement du Canada</w:t>
      </w:r>
      <w:r>
        <w:rPr>
          <w:rFonts w:asciiTheme="minorHAnsi" w:hAnsiTheme="minorHAnsi" w:cstheme="minorHAnsi"/>
          <w:lang w:val="fr-CA"/>
        </w:rPr>
        <w:t xml:space="preserve"> </w:t>
      </w:r>
      <w:r w:rsidRPr="00DA067E">
        <w:rPr>
          <w:rFonts w:asciiTheme="minorHAnsi" w:hAnsiTheme="minorHAnsi" w:cstheme="minorHAnsi"/>
          <w:lang w:val="fr-CA"/>
        </w:rPr>
        <w:t xml:space="preserve">(2). </w:t>
      </w:r>
    </w:p>
    <w:p w14:paraId="277AE2AE" w14:textId="1AF7D904"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 xml:space="preserve">Cet événement a permis de soutenir l’organisme communautaire Famille à Cœur (3) basé à St-Jean-sur-Richelieu, tout en </w:t>
      </w:r>
      <w:r w:rsidR="00E76117" w:rsidRPr="00DA067E">
        <w:rPr>
          <w:rFonts w:asciiTheme="minorHAnsi" w:hAnsiTheme="minorHAnsi" w:cstheme="minorHAnsi"/>
          <w:lang w:val="fr-CA"/>
        </w:rPr>
        <w:t>renforçant</w:t>
      </w:r>
      <w:r w:rsidRPr="00DA067E">
        <w:rPr>
          <w:rFonts w:asciiTheme="minorHAnsi" w:hAnsiTheme="minorHAnsi" w:cstheme="minorHAnsi"/>
          <w:lang w:val="fr-CA"/>
        </w:rPr>
        <w:t xml:space="preserve"> l’image de Retraités fédéraux. Cette année, votre section a prêté main-forte en participant à l’activité intitulée ‘Soutenir les familles, un biscuit à la fois’ consistant à confectionner des biscuits de Noel destinés aux familles. Une action simple, empreinte de générosité et de chaleur humaine, qui a touché de nombreuses familles.</w:t>
      </w:r>
    </w:p>
    <w:p w14:paraId="159F506F" w14:textId="77777777"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 xml:space="preserve">Aussi, c’est avec plaisir et engagement que nous avons renoué avec les co-champions de la </w:t>
      </w:r>
      <w:proofErr w:type="spellStart"/>
      <w:r w:rsidRPr="00DA067E">
        <w:rPr>
          <w:rFonts w:asciiTheme="minorHAnsi" w:hAnsiTheme="minorHAnsi" w:cstheme="minorHAnsi"/>
          <w:lang w:val="fr-CA"/>
        </w:rPr>
        <w:t>CCMTgc</w:t>
      </w:r>
      <w:proofErr w:type="spellEnd"/>
      <w:r w:rsidRPr="00DA067E">
        <w:rPr>
          <w:rFonts w:asciiTheme="minorHAnsi" w:hAnsiTheme="minorHAnsi" w:cstheme="minorHAnsi"/>
          <w:lang w:val="fr-CA"/>
        </w:rPr>
        <w:t xml:space="preserve"> de la région du Québec, Sandra Gagné, directrice générale, Opérations Québec à l’Agence canadienne d’inspection des aliments et </w:t>
      </w:r>
      <w:proofErr w:type="spellStart"/>
      <w:r w:rsidRPr="00DA067E">
        <w:rPr>
          <w:rFonts w:asciiTheme="minorHAnsi" w:hAnsiTheme="minorHAnsi" w:cstheme="minorHAnsi"/>
          <w:lang w:val="fr-CA"/>
        </w:rPr>
        <w:t>Françoys</w:t>
      </w:r>
      <w:proofErr w:type="spellEnd"/>
      <w:r w:rsidRPr="00DA067E">
        <w:rPr>
          <w:rFonts w:asciiTheme="minorHAnsi" w:hAnsiTheme="minorHAnsi" w:cstheme="minorHAnsi"/>
          <w:lang w:val="fr-CA"/>
        </w:rPr>
        <w:t xml:space="preserve"> Bernier, directeur général chez Travaux publics et Services gouvernementaux Canada. Nous avons partagé notre enthousiasme et ainsi souligné l’importance que revêt cette campagne.</w:t>
      </w:r>
    </w:p>
    <w:p w14:paraId="16B7053C" w14:textId="77777777" w:rsidR="00DA067E" w:rsidRPr="006D589B" w:rsidRDefault="00DA067E" w:rsidP="006D589B">
      <w:pPr>
        <w:pStyle w:val="NormalWeb"/>
        <w:spacing w:after="0"/>
        <w:jc w:val="both"/>
        <w:rPr>
          <w:rFonts w:asciiTheme="minorHAnsi" w:hAnsiTheme="minorHAnsi" w:cstheme="minorHAnsi"/>
          <w:b/>
          <w:bCs/>
          <w:u w:val="single"/>
          <w:lang w:val="fr-CA"/>
        </w:rPr>
      </w:pPr>
      <w:r w:rsidRPr="006D589B">
        <w:rPr>
          <w:rFonts w:asciiTheme="minorHAnsi" w:hAnsiTheme="minorHAnsi" w:cstheme="minorHAnsi"/>
          <w:b/>
          <w:bCs/>
          <w:u w:val="single"/>
          <w:lang w:val="fr-CA"/>
        </w:rPr>
        <w:t>RETRAITÉS FÉDÉRAUX : UN RÉSEAU DE SOUTIEN POUR RÉPONDRE À DES BESOINS DIVERSIFIÉS</w:t>
      </w:r>
    </w:p>
    <w:p w14:paraId="5BBEF0C9" w14:textId="77777777"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 xml:space="preserve">Grâce à l’engagement de ses bénévoles, Retraités fédéraux continue de démontrer sa capacité à répondre aux besoins variés de notre société. Qu’il s’agisse de défendre les intérêts des retraités </w:t>
      </w:r>
      <w:r w:rsidRPr="00DA067E">
        <w:rPr>
          <w:rFonts w:asciiTheme="minorHAnsi" w:hAnsiTheme="minorHAnsi" w:cstheme="minorHAnsi"/>
          <w:lang w:val="fr-CA"/>
        </w:rPr>
        <w:lastRenderedPageBreak/>
        <w:t>ou de participer à des initiatives locales comme celle-ci, notre association se distingue par sa volonté de ‘redonner’ à la communauté.</w:t>
      </w:r>
    </w:p>
    <w:p w14:paraId="6F435D16" w14:textId="77777777" w:rsidR="00DA067E" w:rsidRPr="00DA067E" w:rsidRDefault="00DA067E" w:rsidP="006D589B">
      <w:pPr>
        <w:pStyle w:val="NormalWeb"/>
        <w:spacing w:after="0"/>
        <w:jc w:val="both"/>
        <w:rPr>
          <w:rFonts w:asciiTheme="minorHAnsi" w:hAnsiTheme="minorHAnsi" w:cstheme="minorHAnsi"/>
          <w:lang w:val="fr-CA"/>
        </w:rPr>
      </w:pPr>
      <w:r w:rsidRPr="00DA067E">
        <w:rPr>
          <w:rFonts w:asciiTheme="minorHAnsi" w:hAnsiTheme="minorHAnsi" w:cstheme="minorHAnsi"/>
          <w:lang w:val="fr-CA"/>
        </w:rPr>
        <w:t>Nous invitons tous nos membres à envisager de s’impliquer dans une activité bénévole. Que ce soit par vos talents, par un peu de temps ou vos idées, chaque contribution est essentielle pour renforcer notre présence et notre impact dans la communauté.</w:t>
      </w:r>
    </w:p>
    <w:p w14:paraId="523D1A4B" w14:textId="79583C29" w:rsidR="00DA067E" w:rsidRDefault="007E59C6" w:rsidP="006D589B">
      <w:pPr>
        <w:pStyle w:val="NormalWeb"/>
        <w:pBdr>
          <w:bottom w:val="single" w:sz="12" w:space="1" w:color="auto"/>
        </w:pBdr>
        <w:spacing w:after="0"/>
        <w:jc w:val="both"/>
        <w:rPr>
          <w:rFonts w:asciiTheme="minorHAnsi" w:hAnsiTheme="minorHAnsi" w:cstheme="minorHAnsi"/>
          <w:lang w:val="fr-CA"/>
        </w:rPr>
      </w:pPr>
      <w:r w:rsidRPr="007E59C6">
        <w:rPr>
          <w:rFonts w:asciiTheme="minorHAnsi" w:hAnsiTheme="minorHAnsi" w:cstheme="minorHAnsi"/>
          <w:lang w:val="fr-CA"/>
        </w:rPr>
        <w:t>Merci à tous nos bénévoles pour leur dévouement et leur enthousiasme</w:t>
      </w:r>
      <w:r>
        <w:rPr>
          <w:rFonts w:asciiTheme="minorHAnsi" w:hAnsiTheme="minorHAnsi" w:cstheme="minorHAnsi"/>
          <w:lang w:val="fr-CA"/>
        </w:rPr>
        <w:t xml:space="preserve">. </w:t>
      </w:r>
      <w:r w:rsidR="00DA067E" w:rsidRPr="00DA067E">
        <w:rPr>
          <w:rFonts w:asciiTheme="minorHAnsi" w:hAnsiTheme="minorHAnsi" w:cstheme="minorHAnsi"/>
          <w:lang w:val="fr-CA"/>
        </w:rPr>
        <w:t>Ensemble, faisons une différence- un geste à la fois.</w:t>
      </w:r>
    </w:p>
    <w:p w14:paraId="3CBF981A" w14:textId="03A70FF8" w:rsidR="00025500" w:rsidRPr="00990A85" w:rsidRDefault="00025500" w:rsidP="006D589B">
      <w:pPr>
        <w:pStyle w:val="NormalWeb"/>
        <w:pBdr>
          <w:bottom w:val="single" w:sz="12" w:space="1" w:color="auto"/>
        </w:pBdr>
        <w:spacing w:before="0" w:beforeAutospacing="0" w:after="0" w:afterAutospacing="0"/>
        <w:jc w:val="both"/>
        <w:rPr>
          <w:rFonts w:ascii="Comic Sans MS" w:hAnsi="Comic Sans MS" w:cstheme="minorHAnsi"/>
          <w:b/>
          <w:bCs/>
          <w:lang w:val="fr-CA"/>
        </w:rPr>
      </w:pPr>
      <w:r w:rsidRPr="00990A85">
        <w:rPr>
          <w:rFonts w:ascii="Comic Sans MS" w:hAnsi="Comic Sans MS" w:cstheme="minorHAnsi"/>
          <w:b/>
          <w:bCs/>
          <w:lang w:val="fr-CA"/>
        </w:rPr>
        <w:t>Jacques Lambert, Président</w:t>
      </w:r>
      <w:r w:rsidR="00912E6C" w:rsidRPr="00990A85">
        <w:rPr>
          <w:rFonts w:ascii="Comic Sans MS" w:hAnsi="Comic Sans MS" w:cstheme="minorHAnsi"/>
          <w:b/>
          <w:bCs/>
          <w:lang w:val="fr-CA"/>
        </w:rPr>
        <w:t xml:space="preserve"> </w:t>
      </w:r>
    </w:p>
    <w:p w14:paraId="2D199015" w14:textId="5BD73E2B" w:rsidR="00025500" w:rsidRPr="00990A85" w:rsidRDefault="00025500" w:rsidP="006D589B">
      <w:pPr>
        <w:pStyle w:val="NormalWeb"/>
        <w:pBdr>
          <w:bottom w:val="single" w:sz="12" w:space="1" w:color="auto"/>
        </w:pBdr>
        <w:spacing w:before="0" w:beforeAutospacing="0" w:after="0" w:afterAutospacing="0"/>
        <w:jc w:val="both"/>
        <w:rPr>
          <w:rFonts w:ascii="Comic Sans MS" w:hAnsi="Comic Sans MS" w:cstheme="minorHAnsi"/>
          <w:b/>
          <w:bCs/>
          <w:lang w:val="fr-CA"/>
        </w:rPr>
      </w:pPr>
      <w:r w:rsidRPr="00990A85">
        <w:rPr>
          <w:rFonts w:ascii="Comic Sans MS" w:hAnsi="Comic Sans MS" w:cstheme="minorHAnsi"/>
          <w:b/>
          <w:bCs/>
          <w:lang w:val="fr-CA"/>
        </w:rPr>
        <w:t>Pierre Desmarais</w:t>
      </w:r>
      <w:r w:rsidR="00EC7471" w:rsidRPr="00990A85">
        <w:rPr>
          <w:rFonts w:ascii="Comic Sans MS" w:hAnsi="Comic Sans MS" w:cstheme="minorHAnsi"/>
          <w:b/>
          <w:bCs/>
          <w:lang w:val="fr-CA"/>
        </w:rPr>
        <w:t xml:space="preserve">, </w:t>
      </w:r>
      <w:r w:rsidRPr="00990A85">
        <w:rPr>
          <w:rFonts w:ascii="Comic Sans MS" w:hAnsi="Comic Sans MS" w:cstheme="minorHAnsi"/>
          <w:b/>
          <w:bCs/>
          <w:lang w:val="fr-CA"/>
        </w:rPr>
        <w:t>Administrateur</w:t>
      </w:r>
      <w:r w:rsidR="00912E6C" w:rsidRPr="00990A85">
        <w:rPr>
          <w:rFonts w:ascii="Comic Sans MS" w:hAnsi="Comic Sans MS" w:cstheme="minorHAnsi"/>
          <w:b/>
          <w:bCs/>
          <w:lang w:val="fr-CA"/>
        </w:rPr>
        <w:t xml:space="preserve"> </w:t>
      </w:r>
    </w:p>
    <w:p w14:paraId="62E42A33" w14:textId="77777777" w:rsidR="00025500" w:rsidRPr="00DA067E" w:rsidRDefault="00025500" w:rsidP="006D589B">
      <w:pPr>
        <w:pStyle w:val="NormalWeb"/>
        <w:pBdr>
          <w:bottom w:val="single" w:sz="12" w:space="1" w:color="auto"/>
        </w:pBdr>
        <w:spacing w:after="0"/>
        <w:jc w:val="both"/>
        <w:rPr>
          <w:rFonts w:asciiTheme="minorHAnsi" w:hAnsiTheme="minorHAnsi" w:cstheme="minorHAnsi"/>
          <w:lang w:val="fr-CA"/>
        </w:rPr>
      </w:pPr>
    </w:p>
    <w:p w14:paraId="54FCCB9C" w14:textId="1BF20853" w:rsidR="00DA067E" w:rsidRPr="006F7EC0" w:rsidRDefault="00DA067E" w:rsidP="006D589B">
      <w:pPr>
        <w:pStyle w:val="NormalWeb"/>
        <w:spacing w:after="0"/>
        <w:jc w:val="both"/>
        <w:rPr>
          <w:rFonts w:asciiTheme="minorHAnsi" w:hAnsiTheme="minorHAnsi" w:cstheme="minorHAnsi"/>
          <w:b/>
          <w:bCs/>
          <w:lang w:val="fr-CA"/>
        </w:rPr>
      </w:pPr>
      <w:r w:rsidRPr="006F7EC0">
        <w:rPr>
          <w:rFonts w:asciiTheme="minorHAnsi" w:hAnsiTheme="minorHAnsi" w:cstheme="minorHAnsi"/>
          <w:b/>
          <w:bCs/>
          <w:lang w:val="fr-CA"/>
        </w:rPr>
        <w:t>NOTES</w:t>
      </w:r>
    </w:p>
    <w:p w14:paraId="011BFCBD" w14:textId="342F401B" w:rsidR="00DA067E" w:rsidRPr="00DA067E" w:rsidRDefault="006F7EC0" w:rsidP="006D589B">
      <w:pPr>
        <w:pStyle w:val="NormalWeb"/>
        <w:spacing w:after="0"/>
        <w:jc w:val="both"/>
        <w:rPr>
          <w:rFonts w:asciiTheme="minorHAnsi" w:hAnsiTheme="minorHAnsi" w:cstheme="minorHAnsi"/>
          <w:lang w:val="fr-CA"/>
        </w:rPr>
      </w:pPr>
      <w:r>
        <w:rPr>
          <w:rFonts w:asciiTheme="minorHAnsi" w:hAnsiTheme="minorHAnsi" w:cstheme="minorHAnsi"/>
          <w:noProof/>
          <w:lang w:val="fr-CA"/>
        </w:rPr>
        <w:drawing>
          <wp:anchor distT="0" distB="0" distL="114300" distR="114300" simplePos="0" relativeHeight="251659264" behindDoc="0" locked="0" layoutInCell="1" allowOverlap="1" wp14:anchorId="0EC14CDB" wp14:editId="2290FE4B">
            <wp:simplePos x="0" y="0"/>
            <wp:positionH relativeFrom="margin">
              <wp:posOffset>6350</wp:posOffset>
            </wp:positionH>
            <wp:positionV relativeFrom="paragraph">
              <wp:posOffset>33020</wp:posOffset>
            </wp:positionV>
            <wp:extent cx="2487295" cy="829310"/>
            <wp:effectExtent l="0" t="0" r="8255" b="8890"/>
            <wp:wrapSquare wrapText="bothSides"/>
            <wp:docPr id="3897680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295" cy="829310"/>
                    </a:xfrm>
                    <a:prstGeom prst="rect">
                      <a:avLst/>
                    </a:prstGeom>
                    <a:noFill/>
                  </pic:spPr>
                </pic:pic>
              </a:graphicData>
            </a:graphic>
          </wp:anchor>
        </w:drawing>
      </w:r>
      <w:r w:rsidR="00DA067E" w:rsidRPr="00DA067E">
        <w:rPr>
          <w:rFonts w:asciiTheme="minorHAnsi" w:hAnsiTheme="minorHAnsi" w:cstheme="minorHAnsi"/>
          <w:lang w:val="fr-CA"/>
        </w:rPr>
        <w:t>(1)</w:t>
      </w:r>
      <w:r w:rsidR="00DA067E" w:rsidRPr="00DA067E">
        <w:rPr>
          <w:rFonts w:asciiTheme="minorHAnsi" w:hAnsiTheme="minorHAnsi" w:cstheme="minorHAnsi"/>
          <w:lang w:val="fr-CA"/>
        </w:rPr>
        <w:tab/>
        <w:t>Le Conseil fédéral du Québec (CFQ) est un réseau unique qui regroupe les hauts fonctionnaires fédéraux responsables de programmes et d’activités dans la province du Québec. Nos liens avec le CFQ nous donnent un accès privilégié aux fonctionnaires futurs retraités, pour les intéresser à joindre notre association.</w:t>
      </w:r>
    </w:p>
    <w:p w14:paraId="29BB82B4" w14:textId="278C8480" w:rsidR="00DA067E" w:rsidRPr="00DA067E" w:rsidRDefault="00EE6E97" w:rsidP="006D589B">
      <w:pPr>
        <w:pStyle w:val="NormalWeb"/>
        <w:spacing w:after="0"/>
        <w:jc w:val="both"/>
        <w:rPr>
          <w:rFonts w:asciiTheme="minorHAnsi" w:hAnsiTheme="minorHAnsi" w:cstheme="minorHAnsi"/>
          <w:lang w:val="fr-CA"/>
        </w:rPr>
      </w:pPr>
      <w:r>
        <w:rPr>
          <w:rFonts w:asciiTheme="minorHAnsi" w:hAnsiTheme="minorHAnsi" w:cstheme="minorHAnsi"/>
          <w:noProof/>
          <w:lang w:val="fr-CA"/>
          <w14:ligatures w14:val="standardContextual"/>
        </w:rPr>
        <w:drawing>
          <wp:anchor distT="0" distB="0" distL="114300" distR="114300" simplePos="0" relativeHeight="251661312" behindDoc="0" locked="0" layoutInCell="1" allowOverlap="1" wp14:anchorId="54C3EA94" wp14:editId="68D1E688">
            <wp:simplePos x="0" y="0"/>
            <wp:positionH relativeFrom="margin">
              <wp:align>left</wp:align>
            </wp:positionH>
            <wp:positionV relativeFrom="paragraph">
              <wp:posOffset>6350</wp:posOffset>
            </wp:positionV>
            <wp:extent cx="1917065" cy="844550"/>
            <wp:effectExtent l="0" t="0" r="6985" b="0"/>
            <wp:wrapSquare wrapText="bothSides"/>
            <wp:docPr id="155804141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041418" name="Image 1" descr="Une image contenant texte, Police, Graphique, logo&#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918590" cy="845011"/>
                    </a:xfrm>
                    <a:prstGeom prst="rect">
                      <a:avLst/>
                    </a:prstGeom>
                  </pic:spPr>
                </pic:pic>
              </a:graphicData>
            </a:graphic>
            <wp14:sizeRelH relativeFrom="margin">
              <wp14:pctWidth>0</wp14:pctWidth>
            </wp14:sizeRelH>
            <wp14:sizeRelV relativeFrom="margin">
              <wp14:pctHeight>0</wp14:pctHeight>
            </wp14:sizeRelV>
          </wp:anchor>
        </w:drawing>
      </w:r>
      <w:r w:rsidR="00DA067E" w:rsidRPr="00DA067E">
        <w:rPr>
          <w:rFonts w:asciiTheme="minorHAnsi" w:hAnsiTheme="minorHAnsi" w:cstheme="minorHAnsi"/>
          <w:lang w:val="fr-CA"/>
        </w:rPr>
        <w:t>(2)</w:t>
      </w:r>
      <w:r w:rsidR="00DA067E" w:rsidRPr="00DA067E">
        <w:rPr>
          <w:rFonts w:asciiTheme="minorHAnsi" w:hAnsiTheme="minorHAnsi" w:cstheme="minorHAnsi"/>
          <w:lang w:val="fr-CA"/>
        </w:rPr>
        <w:tab/>
        <w:t xml:space="preserve">La </w:t>
      </w:r>
      <w:proofErr w:type="spellStart"/>
      <w:r w:rsidR="00DA067E" w:rsidRPr="00DA067E">
        <w:rPr>
          <w:rFonts w:asciiTheme="minorHAnsi" w:hAnsiTheme="minorHAnsi" w:cstheme="minorHAnsi"/>
          <w:lang w:val="fr-CA"/>
        </w:rPr>
        <w:t>CCMTgc</w:t>
      </w:r>
      <w:proofErr w:type="spellEnd"/>
      <w:r w:rsidR="00DA067E" w:rsidRPr="00DA067E">
        <w:rPr>
          <w:rFonts w:asciiTheme="minorHAnsi" w:hAnsiTheme="minorHAnsi" w:cstheme="minorHAnsi"/>
          <w:lang w:val="fr-CA"/>
        </w:rPr>
        <w:t xml:space="preserve"> ne se limite pas à une collecte de fonds annuelle. Au-delà de cette collecte que nous connaissons tous, la </w:t>
      </w:r>
      <w:proofErr w:type="spellStart"/>
      <w:r w:rsidR="00DA067E" w:rsidRPr="00DA067E">
        <w:rPr>
          <w:rFonts w:asciiTheme="minorHAnsi" w:hAnsiTheme="minorHAnsi" w:cstheme="minorHAnsi"/>
          <w:lang w:val="fr-CA"/>
        </w:rPr>
        <w:t>CCMTgc</w:t>
      </w:r>
      <w:proofErr w:type="spellEnd"/>
      <w:r w:rsidR="00DA067E" w:rsidRPr="00DA067E">
        <w:rPr>
          <w:rFonts w:asciiTheme="minorHAnsi" w:hAnsiTheme="minorHAnsi" w:cstheme="minorHAnsi"/>
          <w:lang w:val="fr-CA"/>
        </w:rPr>
        <w:t xml:space="preserve"> vise à renforcer la solidarité sociale et nous rappelle qu’en tant qu’association de retraités nous avons un rôle à jouer pour soutenir nos communautés. Chaque geste, aussi modeste soit-il, a un impact concret et significatif sur la vie de nos concitoyens.</w:t>
      </w:r>
    </w:p>
    <w:p w14:paraId="4C18130B" w14:textId="37CA23DA" w:rsidR="00DA067E" w:rsidRDefault="006F7EC0" w:rsidP="006D589B">
      <w:pPr>
        <w:pStyle w:val="NormalWeb"/>
        <w:spacing w:before="0" w:beforeAutospacing="0" w:after="0" w:afterAutospacing="0"/>
        <w:jc w:val="both"/>
        <w:rPr>
          <w:rFonts w:asciiTheme="minorHAnsi" w:hAnsiTheme="minorHAnsi" w:cstheme="minorHAnsi"/>
          <w:lang w:val="fr-CA"/>
        </w:rPr>
      </w:pPr>
      <w:r>
        <w:rPr>
          <w:rFonts w:asciiTheme="minorHAnsi" w:hAnsiTheme="minorHAnsi" w:cstheme="minorHAnsi"/>
          <w:noProof/>
          <w:lang w:val="fr-CA"/>
        </w:rPr>
        <w:drawing>
          <wp:anchor distT="0" distB="0" distL="114300" distR="114300" simplePos="0" relativeHeight="251660288" behindDoc="0" locked="0" layoutInCell="1" allowOverlap="1" wp14:anchorId="4A367B03" wp14:editId="60CE3716">
            <wp:simplePos x="0" y="0"/>
            <wp:positionH relativeFrom="margin">
              <wp:align>left</wp:align>
            </wp:positionH>
            <wp:positionV relativeFrom="paragraph">
              <wp:posOffset>4445</wp:posOffset>
            </wp:positionV>
            <wp:extent cx="1280160" cy="640080"/>
            <wp:effectExtent l="0" t="0" r="0" b="0"/>
            <wp:wrapSquare wrapText="bothSides"/>
            <wp:docPr id="106971955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pic:spPr>
                </pic:pic>
              </a:graphicData>
            </a:graphic>
          </wp:anchor>
        </w:drawing>
      </w:r>
      <w:r w:rsidR="00DA067E" w:rsidRPr="00DA067E">
        <w:rPr>
          <w:rFonts w:asciiTheme="minorHAnsi" w:hAnsiTheme="minorHAnsi" w:cstheme="minorHAnsi"/>
          <w:lang w:val="fr-CA"/>
        </w:rPr>
        <w:t>(3)</w:t>
      </w:r>
      <w:r w:rsidR="00DA067E" w:rsidRPr="00DA067E">
        <w:rPr>
          <w:rFonts w:asciiTheme="minorHAnsi" w:hAnsiTheme="minorHAnsi" w:cstheme="minorHAnsi"/>
          <w:lang w:val="fr-CA"/>
        </w:rPr>
        <w:tab/>
        <w:t>Famille à Cœur offre une gamme de services et d’ateliers aux familles de la MRC du Haut-Richelieu, répondant aux besoins des parents souhaitant améliorer leur qualité de vie.</w:t>
      </w:r>
    </w:p>
    <w:p w14:paraId="0515BF17" w14:textId="77777777" w:rsidR="006F0316" w:rsidRDefault="006F0316" w:rsidP="006D589B">
      <w:pPr>
        <w:pStyle w:val="NormalWeb"/>
        <w:spacing w:before="0" w:beforeAutospacing="0" w:after="0" w:afterAutospacing="0"/>
        <w:jc w:val="both"/>
        <w:rPr>
          <w:rFonts w:asciiTheme="minorHAnsi" w:hAnsiTheme="minorHAnsi" w:cstheme="minorHAnsi"/>
          <w:lang w:val="fr-CA"/>
        </w:rPr>
      </w:pPr>
    </w:p>
    <w:p w14:paraId="738C07DC" w14:textId="77777777" w:rsidR="00C23C46" w:rsidRPr="00AB6B8E" w:rsidRDefault="00C23C46" w:rsidP="007A2ADD">
      <w:pPr>
        <w:pStyle w:val="NormalWeb"/>
        <w:spacing w:before="0" w:beforeAutospacing="0" w:after="0" w:afterAutospacing="0"/>
        <w:rPr>
          <w:rFonts w:asciiTheme="minorHAnsi" w:hAnsiTheme="minorHAnsi" w:cstheme="minorHAnsi"/>
          <w:lang w:val="fr-CA"/>
        </w:rPr>
      </w:pPr>
    </w:p>
    <w:sectPr w:rsidR="00C23C46" w:rsidRPr="00AB6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4A"/>
    <w:rsid w:val="00002179"/>
    <w:rsid w:val="00025500"/>
    <w:rsid w:val="00064BDE"/>
    <w:rsid w:val="00144BA5"/>
    <w:rsid w:val="0019091D"/>
    <w:rsid w:val="001916A5"/>
    <w:rsid w:val="001D05BD"/>
    <w:rsid w:val="00265777"/>
    <w:rsid w:val="0033658A"/>
    <w:rsid w:val="00476A3A"/>
    <w:rsid w:val="00482140"/>
    <w:rsid w:val="004C3EB0"/>
    <w:rsid w:val="004C6D09"/>
    <w:rsid w:val="0053498A"/>
    <w:rsid w:val="005B2DB6"/>
    <w:rsid w:val="00616B5D"/>
    <w:rsid w:val="0068515A"/>
    <w:rsid w:val="006D589B"/>
    <w:rsid w:val="006F0316"/>
    <w:rsid w:val="006F5CE9"/>
    <w:rsid w:val="006F7EC0"/>
    <w:rsid w:val="007044F4"/>
    <w:rsid w:val="00787D24"/>
    <w:rsid w:val="007A2ADD"/>
    <w:rsid w:val="007E59C6"/>
    <w:rsid w:val="008332A2"/>
    <w:rsid w:val="00895F65"/>
    <w:rsid w:val="008B096B"/>
    <w:rsid w:val="008B192E"/>
    <w:rsid w:val="008B7E9F"/>
    <w:rsid w:val="008D24F2"/>
    <w:rsid w:val="00912E6C"/>
    <w:rsid w:val="009211F6"/>
    <w:rsid w:val="00963903"/>
    <w:rsid w:val="0097190E"/>
    <w:rsid w:val="00990A85"/>
    <w:rsid w:val="009D6F5B"/>
    <w:rsid w:val="00A352DE"/>
    <w:rsid w:val="00AB6B8E"/>
    <w:rsid w:val="00AF395B"/>
    <w:rsid w:val="00B154CC"/>
    <w:rsid w:val="00B35244"/>
    <w:rsid w:val="00B51B5B"/>
    <w:rsid w:val="00B5486D"/>
    <w:rsid w:val="00C23C46"/>
    <w:rsid w:val="00C560FD"/>
    <w:rsid w:val="00C82C58"/>
    <w:rsid w:val="00CB514C"/>
    <w:rsid w:val="00CB61F6"/>
    <w:rsid w:val="00D43454"/>
    <w:rsid w:val="00D70706"/>
    <w:rsid w:val="00DA0442"/>
    <w:rsid w:val="00DA067E"/>
    <w:rsid w:val="00DB7EFA"/>
    <w:rsid w:val="00DF59BF"/>
    <w:rsid w:val="00E24FC5"/>
    <w:rsid w:val="00E52B4A"/>
    <w:rsid w:val="00E54A89"/>
    <w:rsid w:val="00E76117"/>
    <w:rsid w:val="00EC7471"/>
    <w:rsid w:val="00ED264F"/>
    <w:rsid w:val="00EE01B8"/>
    <w:rsid w:val="00EE6E97"/>
    <w:rsid w:val="00F32B89"/>
    <w:rsid w:val="00F767C4"/>
    <w:rsid w:val="00FA18DF"/>
    <w:rsid w:val="00FC6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8207"/>
  <w15:chartTrackingRefBased/>
  <w15:docId w15:val="{DA527E51-D4FE-4254-9949-E82C31A1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2B4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E52B4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E52B4A"/>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E52B4A"/>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E52B4A"/>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E52B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2B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2B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2B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2B4A"/>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E52B4A"/>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E52B4A"/>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E52B4A"/>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E52B4A"/>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E52B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2B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2B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2B4A"/>
    <w:rPr>
      <w:rFonts w:eastAsiaTheme="majorEastAsia" w:cstheme="majorBidi"/>
      <w:color w:val="272727" w:themeColor="text1" w:themeTint="D8"/>
    </w:rPr>
  </w:style>
  <w:style w:type="paragraph" w:styleId="Titre">
    <w:name w:val="Title"/>
    <w:basedOn w:val="Normal"/>
    <w:next w:val="Normal"/>
    <w:link w:val="TitreCar"/>
    <w:uiPriority w:val="10"/>
    <w:qFormat/>
    <w:rsid w:val="00E52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2B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2B4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2B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2B4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52B4A"/>
    <w:rPr>
      <w:i/>
      <w:iCs/>
      <w:color w:val="404040" w:themeColor="text1" w:themeTint="BF"/>
    </w:rPr>
  </w:style>
  <w:style w:type="paragraph" w:styleId="Paragraphedeliste">
    <w:name w:val="List Paragraph"/>
    <w:basedOn w:val="Normal"/>
    <w:uiPriority w:val="34"/>
    <w:qFormat/>
    <w:rsid w:val="00E52B4A"/>
    <w:pPr>
      <w:ind w:left="720"/>
      <w:contextualSpacing/>
    </w:pPr>
  </w:style>
  <w:style w:type="character" w:styleId="Accentuationintense">
    <w:name w:val="Intense Emphasis"/>
    <w:basedOn w:val="Policepardfaut"/>
    <w:uiPriority w:val="21"/>
    <w:qFormat/>
    <w:rsid w:val="00E52B4A"/>
    <w:rPr>
      <w:i/>
      <w:iCs/>
      <w:color w:val="365F91" w:themeColor="accent1" w:themeShade="BF"/>
    </w:rPr>
  </w:style>
  <w:style w:type="paragraph" w:styleId="Citationintense">
    <w:name w:val="Intense Quote"/>
    <w:basedOn w:val="Normal"/>
    <w:next w:val="Normal"/>
    <w:link w:val="CitationintenseCar"/>
    <w:uiPriority w:val="30"/>
    <w:qFormat/>
    <w:rsid w:val="00E52B4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E52B4A"/>
    <w:rPr>
      <w:i/>
      <w:iCs/>
      <w:color w:val="365F91" w:themeColor="accent1" w:themeShade="BF"/>
    </w:rPr>
  </w:style>
  <w:style w:type="character" w:styleId="Rfrenceintense">
    <w:name w:val="Intense Reference"/>
    <w:basedOn w:val="Policepardfaut"/>
    <w:uiPriority w:val="32"/>
    <w:qFormat/>
    <w:rsid w:val="00E52B4A"/>
    <w:rPr>
      <w:b/>
      <w:bCs/>
      <w:smallCaps/>
      <w:color w:val="365F91" w:themeColor="accent1" w:themeShade="BF"/>
      <w:spacing w:val="5"/>
    </w:rPr>
  </w:style>
  <w:style w:type="paragraph" w:customStyle="1" w:styleId="paragraph">
    <w:name w:val="paragraph"/>
    <w:basedOn w:val="Normal"/>
    <w:rsid w:val="00E52B4A"/>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wacimagecontainer">
    <w:name w:val="wacimagecontainer"/>
    <w:basedOn w:val="Policepardfaut"/>
    <w:rsid w:val="00E52B4A"/>
  </w:style>
  <w:style w:type="character" w:customStyle="1" w:styleId="eop">
    <w:name w:val="eop"/>
    <w:basedOn w:val="Policepardfaut"/>
    <w:rsid w:val="00E52B4A"/>
  </w:style>
  <w:style w:type="character" w:customStyle="1" w:styleId="normaltextrun">
    <w:name w:val="normaltextrun"/>
    <w:basedOn w:val="Policepardfaut"/>
    <w:rsid w:val="00E52B4A"/>
  </w:style>
  <w:style w:type="paragraph" w:styleId="NormalWeb">
    <w:name w:val="Normal (Web)"/>
    <w:basedOn w:val="Normal"/>
    <w:uiPriority w:val="99"/>
    <w:semiHidden/>
    <w:unhideWhenUsed/>
    <w:rsid w:val="008B192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lev">
    <w:name w:val="Strong"/>
    <w:basedOn w:val="Policepardfaut"/>
    <w:uiPriority w:val="22"/>
    <w:qFormat/>
    <w:rsid w:val="009D6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8808">
      <w:bodyDiv w:val="1"/>
      <w:marLeft w:val="0"/>
      <w:marRight w:val="0"/>
      <w:marTop w:val="0"/>
      <w:marBottom w:val="0"/>
      <w:divBdr>
        <w:top w:val="none" w:sz="0" w:space="0" w:color="auto"/>
        <w:left w:val="none" w:sz="0" w:space="0" w:color="auto"/>
        <w:bottom w:val="none" w:sz="0" w:space="0" w:color="auto"/>
        <w:right w:val="none" w:sz="0" w:space="0" w:color="auto"/>
      </w:divBdr>
    </w:div>
    <w:div w:id="609314087">
      <w:bodyDiv w:val="1"/>
      <w:marLeft w:val="0"/>
      <w:marRight w:val="0"/>
      <w:marTop w:val="0"/>
      <w:marBottom w:val="0"/>
      <w:divBdr>
        <w:top w:val="none" w:sz="0" w:space="0" w:color="auto"/>
        <w:left w:val="none" w:sz="0" w:space="0" w:color="auto"/>
        <w:bottom w:val="none" w:sz="0" w:space="0" w:color="auto"/>
        <w:right w:val="none" w:sz="0" w:space="0" w:color="auto"/>
      </w:divBdr>
      <w:divsChild>
        <w:div w:id="450976659">
          <w:marLeft w:val="0"/>
          <w:marRight w:val="0"/>
          <w:marTop w:val="0"/>
          <w:marBottom w:val="0"/>
          <w:divBdr>
            <w:top w:val="none" w:sz="0" w:space="0" w:color="auto"/>
            <w:left w:val="none" w:sz="0" w:space="0" w:color="auto"/>
            <w:bottom w:val="none" w:sz="0" w:space="0" w:color="auto"/>
            <w:right w:val="none" w:sz="0" w:space="0" w:color="auto"/>
          </w:divBdr>
        </w:div>
        <w:div w:id="856576159">
          <w:marLeft w:val="0"/>
          <w:marRight w:val="0"/>
          <w:marTop w:val="0"/>
          <w:marBottom w:val="0"/>
          <w:divBdr>
            <w:top w:val="none" w:sz="0" w:space="0" w:color="auto"/>
            <w:left w:val="none" w:sz="0" w:space="0" w:color="auto"/>
            <w:bottom w:val="none" w:sz="0" w:space="0" w:color="auto"/>
            <w:right w:val="none" w:sz="0" w:space="0" w:color="auto"/>
          </w:divBdr>
        </w:div>
        <w:div w:id="213779382">
          <w:marLeft w:val="0"/>
          <w:marRight w:val="0"/>
          <w:marTop w:val="0"/>
          <w:marBottom w:val="0"/>
          <w:divBdr>
            <w:top w:val="none" w:sz="0" w:space="0" w:color="auto"/>
            <w:left w:val="none" w:sz="0" w:space="0" w:color="auto"/>
            <w:bottom w:val="none" w:sz="0" w:space="0" w:color="auto"/>
            <w:right w:val="none" w:sz="0" w:space="0" w:color="auto"/>
          </w:divBdr>
        </w:div>
        <w:div w:id="1987124313">
          <w:marLeft w:val="0"/>
          <w:marRight w:val="0"/>
          <w:marTop w:val="0"/>
          <w:marBottom w:val="0"/>
          <w:divBdr>
            <w:top w:val="none" w:sz="0" w:space="0" w:color="auto"/>
            <w:left w:val="none" w:sz="0" w:space="0" w:color="auto"/>
            <w:bottom w:val="none" w:sz="0" w:space="0" w:color="auto"/>
            <w:right w:val="none" w:sz="0" w:space="0" w:color="auto"/>
          </w:divBdr>
        </w:div>
        <w:div w:id="510485806">
          <w:marLeft w:val="0"/>
          <w:marRight w:val="0"/>
          <w:marTop w:val="0"/>
          <w:marBottom w:val="0"/>
          <w:divBdr>
            <w:top w:val="none" w:sz="0" w:space="0" w:color="auto"/>
            <w:left w:val="none" w:sz="0" w:space="0" w:color="auto"/>
            <w:bottom w:val="none" w:sz="0" w:space="0" w:color="auto"/>
            <w:right w:val="none" w:sz="0" w:space="0" w:color="auto"/>
          </w:divBdr>
        </w:div>
        <w:div w:id="1215967364">
          <w:marLeft w:val="0"/>
          <w:marRight w:val="0"/>
          <w:marTop w:val="0"/>
          <w:marBottom w:val="0"/>
          <w:divBdr>
            <w:top w:val="none" w:sz="0" w:space="0" w:color="auto"/>
            <w:left w:val="none" w:sz="0" w:space="0" w:color="auto"/>
            <w:bottom w:val="none" w:sz="0" w:space="0" w:color="auto"/>
            <w:right w:val="none" w:sz="0" w:space="0" w:color="auto"/>
          </w:divBdr>
        </w:div>
        <w:div w:id="1182888812">
          <w:marLeft w:val="0"/>
          <w:marRight w:val="0"/>
          <w:marTop w:val="0"/>
          <w:marBottom w:val="0"/>
          <w:divBdr>
            <w:top w:val="none" w:sz="0" w:space="0" w:color="auto"/>
            <w:left w:val="none" w:sz="0" w:space="0" w:color="auto"/>
            <w:bottom w:val="none" w:sz="0" w:space="0" w:color="auto"/>
            <w:right w:val="none" w:sz="0" w:space="0" w:color="auto"/>
          </w:divBdr>
        </w:div>
        <w:div w:id="824273986">
          <w:marLeft w:val="0"/>
          <w:marRight w:val="0"/>
          <w:marTop w:val="0"/>
          <w:marBottom w:val="0"/>
          <w:divBdr>
            <w:top w:val="none" w:sz="0" w:space="0" w:color="auto"/>
            <w:left w:val="none" w:sz="0" w:space="0" w:color="auto"/>
            <w:bottom w:val="none" w:sz="0" w:space="0" w:color="auto"/>
            <w:right w:val="none" w:sz="0" w:space="0" w:color="auto"/>
          </w:divBdr>
        </w:div>
        <w:div w:id="1138037779">
          <w:marLeft w:val="0"/>
          <w:marRight w:val="0"/>
          <w:marTop w:val="0"/>
          <w:marBottom w:val="0"/>
          <w:divBdr>
            <w:top w:val="none" w:sz="0" w:space="0" w:color="auto"/>
            <w:left w:val="none" w:sz="0" w:space="0" w:color="auto"/>
            <w:bottom w:val="none" w:sz="0" w:space="0" w:color="auto"/>
            <w:right w:val="none" w:sz="0" w:space="0" w:color="auto"/>
          </w:divBdr>
        </w:div>
        <w:div w:id="704410928">
          <w:marLeft w:val="0"/>
          <w:marRight w:val="0"/>
          <w:marTop w:val="0"/>
          <w:marBottom w:val="0"/>
          <w:divBdr>
            <w:top w:val="none" w:sz="0" w:space="0" w:color="auto"/>
            <w:left w:val="none" w:sz="0" w:space="0" w:color="auto"/>
            <w:bottom w:val="none" w:sz="0" w:space="0" w:color="auto"/>
            <w:right w:val="none" w:sz="0" w:space="0" w:color="auto"/>
          </w:divBdr>
        </w:div>
        <w:div w:id="1406806353">
          <w:marLeft w:val="0"/>
          <w:marRight w:val="0"/>
          <w:marTop w:val="0"/>
          <w:marBottom w:val="0"/>
          <w:divBdr>
            <w:top w:val="none" w:sz="0" w:space="0" w:color="auto"/>
            <w:left w:val="none" w:sz="0" w:space="0" w:color="auto"/>
            <w:bottom w:val="none" w:sz="0" w:space="0" w:color="auto"/>
            <w:right w:val="none" w:sz="0" w:space="0" w:color="auto"/>
          </w:divBdr>
        </w:div>
        <w:div w:id="362824897">
          <w:marLeft w:val="0"/>
          <w:marRight w:val="0"/>
          <w:marTop w:val="0"/>
          <w:marBottom w:val="0"/>
          <w:divBdr>
            <w:top w:val="none" w:sz="0" w:space="0" w:color="auto"/>
            <w:left w:val="none" w:sz="0" w:space="0" w:color="auto"/>
            <w:bottom w:val="none" w:sz="0" w:space="0" w:color="auto"/>
            <w:right w:val="none" w:sz="0" w:space="0" w:color="auto"/>
          </w:divBdr>
        </w:div>
        <w:div w:id="1289504766">
          <w:marLeft w:val="0"/>
          <w:marRight w:val="0"/>
          <w:marTop w:val="0"/>
          <w:marBottom w:val="0"/>
          <w:divBdr>
            <w:top w:val="none" w:sz="0" w:space="0" w:color="auto"/>
            <w:left w:val="none" w:sz="0" w:space="0" w:color="auto"/>
            <w:bottom w:val="none" w:sz="0" w:space="0" w:color="auto"/>
            <w:right w:val="none" w:sz="0" w:space="0" w:color="auto"/>
          </w:divBdr>
        </w:div>
        <w:div w:id="1729915388">
          <w:marLeft w:val="0"/>
          <w:marRight w:val="0"/>
          <w:marTop w:val="0"/>
          <w:marBottom w:val="0"/>
          <w:divBdr>
            <w:top w:val="none" w:sz="0" w:space="0" w:color="auto"/>
            <w:left w:val="none" w:sz="0" w:space="0" w:color="auto"/>
            <w:bottom w:val="none" w:sz="0" w:space="0" w:color="auto"/>
            <w:right w:val="none" w:sz="0" w:space="0" w:color="auto"/>
          </w:divBdr>
        </w:div>
        <w:div w:id="543520064">
          <w:marLeft w:val="0"/>
          <w:marRight w:val="0"/>
          <w:marTop w:val="0"/>
          <w:marBottom w:val="0"/>
          <w:divBdr>
            <w:top w:val="none" w:sz="0" w:space="0" w:color="auto"/>
            <w:left w:val="none" w:sz="0" w:space="0" w:color="auto"/>
            <w:bottom w:val="none" w:sz="0" w:space="0" w:color="auto"/>
            <w:right w:val="none" w:sz="0" w:space="0" w:color="auto"/>
          </w:divBdr>
        </w:div>
        <w:div w:id="1435133176">
          <w:marLeft w:val="0"/>
          <w:marRight w:val="0"/>
          <w:marTop w:val="0"/>
          <w:marBottom w:val="0"/>
          <w:divBdr>
            <w:top w:val="none" w:sz="0" w:space="0" w:color="auto"/>
            <w:left w:val="none" w:sz="0" w:space="0" w:color="auto"/>
            <w:bottom w:val="none" w:sz="0" w:space="0" w:color="auto"/>
            <w:right w:val="none" w:sz="0" w:space="0" w:color="auto"/>
          </w:divBdr>
        </w:div>
        <w:div w:id="901061485">
          <w:marLeft w:val="0"/>
          <w:marRight w:val="0"/>
          <w:marTop w:val="0"/>
          <w:marBottom w:val="0"/>
          <w:divBdr>
            <w:top w:val="none" w:sz="0" w:space="0" w:color="auto"/>
            <w:left w:val="none" w:sz="0" w:space="0" w:color="auto"/>
            <w:bottom w:val="none" w:sz="0" w:space="0" w:color="auto"/>
            <w:right w:val="none" w:sz="0" w:space="0" w:color="auto"/>
          </w:divBdr>
        </w:div>
        <w:div w:id="641498335">
          <w:marLeft w:val="0"/>
          <w:marRight w:val="0"/>
          <w:marTop w:val="0"/>
          <w:marBottom w:val="0"/>
          <w:divBdr>
            <w:top w:val="none" w:sz="0" w:space="0" w:color="auto"/>
            <w:left w:val="none" w:sz="0" w:space="0" w:color="auto"/>
            <w:bottom w:val="none" w:sz="0" w:space="0" w:color="auto"/>
            <w:right w:val="none" w:sz="0" w:space="0" w:color="auto"/>
          </w:divBdr>
        </w:div>
        <w:div w:id="510603908">
          <w:marLeft w:val="0"/>
          <w:marRight w:val="0"/>
          <w:marTop w:val="0"/>
          <w:marBottom w:val="0"/>
          <w:divBdr>
            <w:top w:val="none" w:sz="0" w:space="0" w:color="auto"/>
            <w:left w:val="none" w:sz="0" w:space="0" w:color="auto"/>
            <w:bottom w:val="none" w:sz="0" w:space="0" w:color="auto"/>
            <w:right w:val="none" w:sz="0" w:space="0" w:color="auto"/>
          </w:divBdr>
        </w:div>
        <w:div w:id="108790394">
          <w:marLeft w:val="0"/>
          <w:marRight w:val="0"/>
          <w:marTop w:val="0"/>
          <w:marBottom w:val="0"/>
          <w:divBdr>
            <w:top w:val="none" w:sz="0" w:space="0" w:color="auto"/>
            <w:left w:val="none" w:sz="0" w:space="0" w:color="auto"/>
            <w:bottom w:val="none" w:sz="0" w:space="0" w:color="auto"/>
            <w:right w:val="none" w:sz="0" w:space="0" w:color="auto"/>
          </w:divBdr>
        </w:div>
        <w:div w:id="34160026">
          <w:marLeft w:val="0"/>
          <w:marRight w:val="0"/>
          <w:marTop w:val="0"/>
          <w:marBottom w:val="0"/>
          <w:divBdr>
            <w:top w:val="none" w:sz="0" w:space="0" w:color="auto"/>
            <w:left w:val="none" w:sz="0" w:space="0" w:color="auto"/>
            <w:bottom w:val="none" w:sz="0" w:space="0" w:color="auto"/>
            <w:right w:val="none" w:sz="0" w:space="0" w:color="auto"/>
          </w:divBdr>
        </w:div>
        <w:div w:id="1357584686">
          <w:marLeft w:val="0"/>
          <w:marRight w:val="0"/>
          <w:marTop w:val="0"/>
          <w:marBottom w:val="0"/>
          <w:divBdr>
            <w:top w:val="none" w:sz="0" w:space="0" w:color="auto"/>
            <w:left w:val="none" w:sz="0" w:space="0" w:color="auto"/>
            <w:bottom w:val="none" w:sz="0" w:space="0" w:color="auto"/>
            <w:right w:val="none" w:sz="0" w:space="0" w:color="auto"/>
          </w:divBdr>
        </w:div>
        <w:div w:id="1995790680">
          <w:marLeft w:val="0"/>
          <w:marRight w:val="0"/>
          <w:marTop w:val="0"/>
          <w:marBottom w:val="0"/>
          <w:divBdr>
            <w:top w:val="none" w:sz="0" w:space="0" w:color="auto"/>
            <w:left w:val="none" w:sz="0" w:space="0" w:color="auto"/>
            <w:bottom w:val="none" w:sz="0" w:space="0" w:color="auto"/>
            <w:right w:val="none" w:sz="0" w:space="0" w:color="auto"/>
          </w:divBdr>
        </w:div>
        <w:div w:id="762072584">
          <w:marLeft w:val="0"/>
          <w:marRight w:val="0"/>
          <w:marTop w:val="0"/>
          <w:marBottom w:val="0"/>
          <w:divBdr>
            <w:top w:val="none" w:sz="0" w:space="0" w:color="auto"/>
            <w:left w:val="none" w:sz="0" w:space="0" w:color="auto"/>
            <w:bottom w:val="none" w:sz="0" w:space="0" w:color="auto"/>
            <w:right w:val="none" w:sz="0" w:space="0" w:color="auto"/>
          </w:divBdr>
        </w:div>
        <w:div w:id="474377083">
          <w:marLeft w:val="0"/>
          <w:marRight w:val="0"/>
          <w:marTop w:val="0"/>
          <w:marBottom w:val="0"/>
          <w:divBdr>
            <w:top w:val="none" w:sz="0" w:space="0" w:color="auto"/>
            <w:left w:val="none" w:sz="0" w:space="0" w:color="auto"/>
            <w:bottom w:val="none" w:sz="0" w:space="0" w:color="auto"/>
            <w:right w:val="none" w:sz="0" w:space="0" w:color="auto"/>
          </w:divBdr>
        </w:div>
        <w:div w:id="22173370">
          <w:marLeft w:val="0"/>
          <w:marRight w:val="0"/>
          <w:marTop w:val="0"/>
          <w:marBottom w:val="0"/>
          <w:divBdr>
            <w:top w:val="none" w:sz="0" w:space="0" w:color="auto"/>
            <w:left w:val="none" w:sz="0" w:space="0" w:color="auto"/>
            <w:bottom w:val="none" w:sz="0" w:space="0" w:color="auto"/>
            <w:right w:val="none" w:sz="0" w:space="0" w:color="auto"/>
          </w:divBdr>
        </w:div>
        <w:div w:id="794760701">
          <w:marLeft w:val="0"/>
          <w:marRight w:val="0"/>
          <w:marTop w:val="0"/>
          <w:marBottom w:val="0"/>
          <w:divBdr>
            <w:top w:val="none" w:sz="0" w:space="0" w:color="auto"/>
            <w:left w:val="none" w:sz="0" w:space="0" w:color="auto"/>
            <w:bottom w:val="none" w:sz="0" w:space="0" w:color="auto"/>
            <w:right w:val="none" w:sz="0" w:space="0" w:color="auto"/>
          </w:divBdr>
        </w:div>
        <w:div w:id="306008636">
          <w:marLeft w:val="0"/>
          <w:marRight w:val="0"/>
          <w:marTop w:val="0"/>
          <w:marBottom w:val="0"/>
          <w:divBdr>
            <w:top w:val="none" w:sz="0" w:space="0" w:color="auto"/>
            <w:left w:val="none" w:sz="0" w:space="0" w:color="auto"/>
            <w:bottom w:val="none" w:sz="0" w:space="0" w:color="auto"/>
            <w:right w:val="none" w:sz="0" w:space="0" w:color="auto"/>
          </w:divBdr>
        </w:div>
        <w:div w:id="1984768977">
          <w:marLeft w:val="0"/>
          <w:marRight w:val="0"/>
          <w:marTop w:val="0"/>
          <w:marBottom w:val="0"/>
          <w:divBdr>
            <w:top w:val="none" w:sz="0" w:space="0" w:color="auto"/>
            <w:left w:val="none" w:sz="0" w:space="0" w:color="auto"/>
            <w:bottom w:val="none" w:sz="0" w:space="0" w:color="auto"/>
            <w:right w:val="none" w:sz="0" w:space="0" w:color="auto"/>
          </w:divBdr>
        </w:div>
        <w:div w:id="85658167">
          <w:marLeft w:val="0"/>
          <w:marRight w:val="0"/>
          <w:marTop w:val="0"/>
          <w:marBottom w:val="0"/>
          <w:divBdr>
            <w:top w:val="none" w:sz="0" w:space="0" w:color="auto"/>
            <w:left w:val="none" w:sz="0" w:space="0" w:color="auto"/>
            <w:bottom w:val="none" w:sz="0" w:space="0" w:color="auto"/>
            <w:right w:val="none" w:sz="0" w:space="0" w:color="auto"/>
          </w:divBdr>
        </w:div>
        <w:div w:id="1943605613">
          <w:marLeft w:val="0"/>
          <w:marRight w:val="0"/>
          <w:marTop w:val="0"/>
          <w:marBottom w:val="0"/>
          <w:divBdr>
            <w:top w:val="none" w:sz="0" w:space="0" w:color="auto"/>
            <w:left w:val="none" w:sz="0" w:space="0" w:color="auto"/>
            <w:bottom w:val="none" w:sz="0" w:space="0" w:color="auto"/>
            <w:right w:val="none" w:sz="0" w:space="0" w:color="auto"/>
          </w:divBdr>
        </w:div>
        <w:div w:id="210507278">
          <w:marLeft w:val="0"/>
          <w:marRight w:val="0"/>
          <w:marTop w:val="0"/>
          <w:marBottom w:val="0"/>
          <w:divBdr>
            <w:top w:val="none" w:sz="0" w:space="0" w:color="auto"/>
            <w:left w:val="none" w:sz="0" w:space="0" w:color="auto"/>
            <w:bottom w:val="none" w:sz="0" w:space="0" w:color="auto"/>
            <w:right w:val="none" w:sz="0" w:space="0" w:color="auto"/>
          </w:divBdr>
        </w:div>
        <w:div w:id="773020487">
          <w:marLeft w:val="0"/>
          <w:marRight w:val="0"/>
          <w:marTop w:val="0"/>
          <w:marBottom w:val="0"/>
          <w:divBdr>
            <w:top w:val="none" w:sz="0" w:space="0" w:color="auto"/>
            <w:left w:val="none" w:sz="0" w:space="0" w:color="auto"/>
            <w:bottom w:val="none" w:sz="0" w:space="0" w:color="auto"/>
            <w:right w:val="none" w:sz="0" w:space="0" w:color="auto"/>
          </w:divBdr>
        </w:div>
        <w:div w:id="1742826190">
          <w:marLeft w:val="0"/>
          <w:marRight w:val="0"/>
          <w:marTop w:val="0"/>
          <w:marBottom w:val="0"/>
          <w:divBdr>
            <w:top w:val="none" w:sz="0" w:space="0" w:color="auto"/>
            <w:left w:val="none" w:sz="0" w:space="0" w:color="auto"/>
            <w:bottom w:val="none" w:sz="0" w:space="0" w:color="auto"/>
            <w:right w:val="none" w:sz="0" w:space="0" w:color="auto"/>
          </w:divBdr>
        </w:div>
        <w:div w:id="464349103">
          <w:marLeft w:val="0"/>
          <w:marRight w:val="0"/>
          <w:marTop w:val="0"/>
          <w:marBottom w:val="0"/>
          <w:divBdr>
            <w:top w:val="none" w:sz="0" w:space="0" w:color="auto"/>
            <w:left w:val="none" w:sz="0" w:space="0" w:color="auto"/>
            <w:bottom w:val="none" w:sz="0" w:space="0" w:color="auto"/>
            <w:right w:val="none" w:sz="0" w:space="0" w:color="auto"/>
          </w:divBdr>
        </w:div>
        <w:div w:id="1362171971">
          <w:marLeft w:val="0"/>
          <w:marRight w:val="0"/>
          <w:marTop w:val="0"/>
          <w:marBottom w:val="0"/>
          <w:divBdr>
            <w:top w:val="none" w:sz="0" w:space="0" w:color="auto"/>
            <w:left w:val="none" w:sz="0" w:space="0" w:color="auto"/>
            <w:bottom w:val="none" w:sz="0" w:space="0" w:color="auto"/>
            <w:right w:val="none" w:sz="0" w:space="0" w:color="auto"/>
          </w:divBdr>
        </w:div>
        <w:div w:id="1662658492">
          <w:marLeft w:val="0"/>
          <w:marRight w:val="0"/>
          <w:marTop w:val="0"/>
          <w:marBottom w:val="0"/>
          <w:divBdr>
            <w:top w:val="none" w:sz="0" w:space="0" w:color="auto"/>
            <w:left w:val="none" w:sz="0" w:space="0" w:color="auto"/>
            <w:bottom w:val="none" w:sz="0" w:space="0" w:color="auto"/>
            <w:right w:val="none" w:sz="0" w:space="0" w:color="auto"/>
          </w:divBdr>
        </w:div>
        <w:div w:id="1701129535">
          <w:marLeft w:val="0"/>
          <w:marRight w:val="0"/>
          <w:marTop w:val="0"/>
          <w:marBottom w:val="0"/>
          <w:divBdr>
            <w:top w:val="none" w:sz="0" w:space="0" w:color="auto"/>
            <w:left w:val="none" w:sz="0" w:space="0" w:color="auto"/>
            <w:bottom w:val="none" w:sz="0" w:space="0" w:color="auto"/>
            <w:right w:val="none" w:sz="0" w:space="0" w:color="auto"/>
          </w:divBdr>
        </w:div>
        <w:div w:id="1420713992">
          <w:marLeft w:val="0"/>
          <w:marRight w:val="0"/>
          <w:marTop w:val="0"/>
          <w:marBottom w:val="0"/>
          <w:divBdr>
            <w:top w:val="none" w:sz="0" w:space="0" w:color="auto"/>
            <w:left w:val="none" w:sz="0" w:space="0" w:color="auto"/>
            <w:bottom w:val="none" w:sz="0" w:space="0" w:color="auto"/>
            <w:right w:val="none" w:sz="0" w:space="0" w:color="auto"/>
          </w:divBdr>
        </w:div>
        <w:div w:id="945502447">
          <w:marLeft w:val="0"/>
          <w:marRight w:val="0"/>
          <w:marTop w:val="0"/>
          <w:marBottom w:val="0"/>
          <w:divBdr>
            <w:top w:val="none" w:sz="0" w:space="0" w:color="auto"/>
            <w:left w:val="none" w:sz="0" w:space="0" w:color="auto"/>
            <w:bottom w:val="none" w:sz="0" w:space="0" w:color="auto"/>
            <w:right w:val="none" w:sz="0" w:space="0" w:color="auto"/>
          </w:divBdr>
        </w:div>
        <w:div w:id="1345665886">
          <w:marLeft w:val="0"/>
          <w:marRight w:val="0"/>
          <w:marTop w:val="0"/>
          <w:marBottom w:val="0"/>
          <w:divBdr>
            <w:top w:val="none" w:sz="0" w:space="0" w:color="auto"/>
            <w:left w:val="none" w:sz="0" w:space="0" w:color="auto"/>
            <w:bottom w:val="none" w:sz="0" w:space="0" w:color="auto"/>
            <w:right w:val="none" w:sz="0" w:space="0" w:color="auto"/>
          </w:divBdr>
        </w:div>
        <w:div w:id="458569945">
          <w:marLeft w:val="0"/>
          <w:marRight w:val="0"/>
          <w:marTop w:val="0"/>
          <w:marBottom w:val="0"/>
          <w:divBdr>
            <w:top w:val="none" w:sz="0" w:space="0" w:color="auto"/>
            <w:left w:val="none" w:sz="0" w:space="0" w:color="auto"/>
            <w:bottom w:val="none" w:sz="0" w:space="0" w:color="auto"/>
            <w:right w:val="none" w:sz="0" w:space="0" w:color="auto"/>
          </w:divBdr>
        </w:div>
        <w:div w:id="1864438898">
          <w:marLeft w:val="0"/>
          <w:marRight w:val="0"/>
          <w:marTop w:val="0"/>
          <w:marBottom w:val="0"/>
          <w:divBdr>
            <w:top w:val="none" w:sz="0" w:space="0" w:color="auto"/>
            <w:left w:val="none" w:sz="0" w:space="0" w:color="auto"/>
            <w:bottom w:val="none" w:sz="0" w:space="0" w:color="auto"/>
            <w:right w:val="none" w:sz="0" w:space="0" w:color="auto"/>
          </w:divBdr>
        </w:div>
        <w:div w:id="1526361191">
          <w:marLeft w:val="0"/>
          <w:marRight w:val="0"/>
          <w:marTop w:val="0"/>
          <w:marBottom w:val="0"/>
          <w:divBdr>
            <w:top w:val="none" w:sz="0" w:space="0" w:color="auto"/>
            <w:left w:val="none" w:sz="0" w:space="0" w:color="auto"/>
            <w:bottom w:val="none" w:sz="0" w:space="0" w:color="auto"/>
            <w:right w:val="none" w:sz="0" w:space="0" w:color="auto"/>
          </w:divBdr>
        </w:div>
        <w:div w:id="1606184391">
          <w:marLeft w:val="0"/>
          <w:marRight w:val="0"/>
          <w:marTop w:val="0"/>
          <w:marBottom w:val="0"/>
          <w:divBdr>
            <w:top w:val="none" w:sz="0" w:space="0" w:color="auto"/>
            <w:left w:val="none" w:sz="0" w:space="0" w:color="auto"/>
            <w:bottom w:val="none" w:sz="0" w:space="0" w:color="auto"/>
            <w:right w:val="none" w:sz="0" w:space="0" w:color="auto"/>
          </w:divBdr>
        </w:div>
      </w:divsChild>
    </w:div>
    <w:div w:id="1677032750">
      <w:bodyDiv w:val="1"/>
      <w:marLeft w:val="0"/>
      <w:marRight w:val="0"/>
      <w:marTop w:val="0"/>
      <w:marBottom w:val="0"/>
      <w:divBdr>
        <w:top w:val="none" w:sz="0" w:space="0" w:color="auto"/>
        <w:left w:val="none" w:sz="0" w:space="0" w:color="auto"/>
        <w:bottom w:val="none" w:sz="0" w:space="0" w:color="auto"/>
        <w:right w:val="none" w:sz="0" w:space="0" w:color="auto"/>
      </w:divBdr>
    </w:div>
    <w:div w:id="17898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B17403E310146812B0283AF9193A7" ma:contentTypeVersion="18" ma:contentTypeDescription="Crée un document." ma:contentTypeScope="" ma:versionID="abb54a1caf9caa0ec0d54369b92b5de2">
  <xsd:schema xmlns:xsd="http://www.w3.org/2001/XMLSchema" xmlns:xs="http://www.w3.org/2001/XMLSchema" xmlns:p="http://schemas.microsoft.com/office/2006/metadata/properties" xmlns:ns2="7795a551-6c7f-4106-b0d5-8a94f28f724c" xmlns:ns3="4810cbac-0d19-4fc3-ade1-7c0b5274a0f1" targetNamespace="http://schemas.microsoft.com/office/2006/metadata/properties" ma:root="true" ma:fieldsID="38deb197b3ad451d562645c7abe023ea" ns2:_="" ns3:_="">
    <xsd:import namespace="7795a551-6c7f-4106-b0d5-8a94f28f724c"/>
    <xsd:import namespace="4810cbac-0d19-4fc3-ade1-7c0b5274a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a551-6c7f-4106-b0d5-8a94f28f72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1c12257-8d6b-4dae-9618-5d4c5c15e55a}" ma:internalName="TaxCatchAll" ma:showField="CatchAllData" ma:web="7795a551-6c7f-4106-b0d5-8a94f28f7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10cbac-0d19-4fc3-ade1-7c0b5274a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bd7c350-82b7-4bb7-9bb3-f704b35ce5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95a551-6c7f-4106-b0d5-8a94f28f724c" xsi:nil="true"/>
    <lcf76f155ced4ddcb4097134ff3c332f xmlns="4810cbac-0d19-4fc3-ade1-7c0b5274a0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DB789-E817-4B4C-9993-6C424FED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a551-6c7f-4106-b0d5-8a94f28f724c"/>
    <ds:schemaRef ds:uri="4810cbac-0d19-4fc3-ade1-7c0b5274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CDF85-DEF6-49CD-B50F-89661F6C4C52}">
  <ds:schemaRefs>
    <ds:schemaRef ds:uri="http://schemas.microsoft.com/office/2006/metadata/properties"/>
    <ds:schemaRef ds:uri="http://schemas.microsoft.com/office/infopath/2007/PartnerControls"/>
    <ds:schemaRef ds:uri="7795a551-6c7f-4106-b0d5-8a94f28f724c"/>
    <ds:schemaRef ds:uri="4810cbac-0d19-4fc3-ade1-7c0b5274a0f1"/>
  </ds:schemaRefs>
</ds:datastoreItem>
</file>

<file path=customXml/itemProps3.xml><?xml version="1.0" encoding="utf-8"?>
<ds:datastoreItem xmlns:ds="http://schemas.openxmlformats.org/officeDocument/2006/customXml" ds:itemID="{2CD20893-742E-4B0F-9FD1-638F64225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517</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Lambert</dc:creator>
  <cp:keywords/>
  <dc:description/>
  <cp:lastModifiedBy>ANRF – SECTION DE MONTREAL</cp:lastModifiedBy>
  <cp:revision>60</cp:revision>
  <dcterms:created xsi:type="dcterms:W3CDTF">2025-01-03T17:14:00Z</dcterms:created>
  <dcterms:modified xsi:type="dcterms:W3CDTF">2025-01-22T02:49:00Z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0x010100E1CB17403E310146812B0283AF9193A7</vt:lpwstr>
  </property>
  <property fmtid="{D5CDD505-2E9C-101B-9397-08002B2CF9AE}" pid="3" name="MediaServiceImageTags">
    <vt:lpwstr/>
  </property>
</Properties>
</file>